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B28665">
      <w:pPr>
        <w:spacing w:after="0" w:line="240" w:lineRule="auto"/>
        <w:jc w:val="center"/>
        <w:rPr>
          <w:rFonts w:cstheme="minorHAnsi"/>
        </w:rPr>
      </w:pPr>
      <w:bookmarkStart w:id="0" w:name="_GoBack"/>
      <w:bookmarkEnd w:id="0"/>
      <w:r>
        <w:rPr>
          <w:rFonts w:cstheme="minorHAnsi"/>
        </w:rPr>
        <w:t>MINISTÉRIO DA EDUCAÇÃO</w:t>
      </w:r>
    </w:p>
    <w:p w14:paraId="3DDAA67C">
      <w:pPr>
        <w:spacing w:after="0" w:line="240" w:lineRule="auto"/>
        <w:jc w:val="center"/>
        <w:rPr>
          <w:rFonts w:cstheme="minorHAnsi"/>
        </w:rPr>
      </w:pPr>
      <w:r>
        <w:rPr>
          <w:rFonts w:cstheme="minorHAnsi"/>
        </w:rPr>
        <w:t>UNIVERSIDADE FEDERAL DO RIO GRANDE DO NORTE</w:t>
      </w:r>
    </w:p>
    <w:p w14:paraId="0831BC11">
      <w:pPr>
        <w:spacing w:after="0" w:line="240" w:lineRule="auto"/>
        <w:jc w:val="center"/>
        <w:rPr>
          <w:rFonts w:cstheme="minorHAnsi"/>
        </w:rPr>
      </w:pPr>
      <w:r>
        <w:rPr>
          <w:rFonts w:cstheme="minorHAnsi"/>
        </w:rPr>
        <w:t>PRÓ REITORIA DE EXTENSÃO</w:t>
      </w:r>
    </w:p>
    <w:p w14:paraId="7708838E">
      <w:pPr>
        <w:spacing w:after="0" w:line="240" w:lineRule="auto"/>
        <w:jc w:val="center"/>
        <w:rPr>
          <w:rFonts w:cstheme="minorHAnsi"/>
        </w:rPr>
      </w:pPr>
      <w:r>
        <w:rPr>
          <w:rFonts w:cstheme="minorHAnsi"/>
        </w:rPr>
        <w:t>CENTRO DE EDUCAÇÃO</w:t>
      </w:r>
    </w:p>
    <w:p w14:paraId="0988D1F5">
      <w:pPr>
        <w:spacing w:after="0" w:line="240" w:lineRule="auto"/>
        <w:jc w:val="center"/>
        <w:rPr>
          <w:rFonts w:cstheme="minorHAnsi"/>
        </w:rPr>
      </w:pPr>
      <w:r>
        <w:rPr>
          <w:rFonts w:cstheme="minorHAnsi"/>
        </w:rPr>
        <w:t>PROJETO FORMAÇÃO CONTINUADA E EM SERVIÇO 2026 – EDUCAÇÃO ESPECIAL INCLUSIVA EM REDE NO ESTADO RIO GRANDE DO NORTE</w:t>
      </w:r>
    </w:p>
    <w:p w14:paraId="60EB57B4">
      <w:pPr>
        <w:spacing w:after="0" w:line="240" w:lineRule="auto"/>
        <w:jc w:val="center"/>
        <w:rPr>
          <w:rFonts w:cstheme="minorHAnsi"/>
        </w:rPr>
      </w:pPr>
    </w:p>
    <w:p w14:paraId="3F907AF8">
      <w:pPr>
        <w:spacing w:after="0" w:line="240" w:lineRule="auto"/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>EDITAL nº 01/2026 - TED 16999/2026, de 09 de julho de 2026 [RETIFICADO em 15/07/26]</w:t>
      </w:r>
    </w:p>
    <w:p w14:paraId="24CA491F">
      <w:pPr>
        <w:spacing w:after="0" w:line="240" w:lineRule="auto"/>
        <w:jc w:val="center"/>
        <w:rPr>
          <w:rFonts w:cstheme="minorHAnsi"/>
        </w:rPr>
      </w:pPr>
      <w:r>
        <w:rPr>
          <w:rFonts w:cstheme="minorHAnsi"/>
        </w:rPr>
        <w:t xml:space="preserve"> </w:t>
      </w:r>
    </w:p>
    <w:p w14:paraId="02C5FF6D">
      <w:pPr>
        <w:spacing w:after="0" w:line="240" w:lineRule="auto"/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>SELEÇÃO DE TUTORES PARA ATUAR NOS CURSOS VINCULADOS AO PROJETO FORMAÇÃO CONTINUADA E EM SERVIÇO 2026 – EDUCAÇÃO ESPECIAL INCLUSIVA EM REDE NO ESTADO RIO GRANDE DO NORTE - (CADASTRO RESERVA)</w:t>
      </w:r>
    </w:p>
    <w:p w14:paraId="52967778">
      <w:pPr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>RESULTADO FINAL</w:t>
      </w:r>
    </w:p>
    <w:tbl>
      <w:tblPr>
        <w:tblStyle w:val="4"/>
        <w:tblW w:w="530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5"/>
        <w:gridCol w:w="5240"/>
        <w:gridCol w:w="1290"/>
        <w:gridCol w:w="1222"/>
        <w:gridCol w:w="888"/>
      </w:tblGrid>
      <w:tr w14:paraId="6FCDD0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332" w:type="pct"/>
            <w:shd w:val="clear" w:color="auto" w:fill="E7E6E6" w:themeFill="background2"/>
          </w:tcPr>
          <w:p w14:paraId="6860A86E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434343"/>
              </w:rPr>
            </w:pPr>
          </w:p>
          <w:p w14:paraId="2F7847DA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434343"/>
              </w:rPr>
            </w:pPr>
            <w:r>
              <w:rPr>
                <w:rFonts w:cstheme="minorHAnsi"/>
                <w:b/>
                <w:bCs/>
                <w:color w:val="434343"/>
              </w:rPr>
              <w:t>Nº</w:t>
            </w:r>
          </w:p>
          <w:p w14:paraId="0B1D22E1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434343"/>
              </w:rPr>
            </w:pPr>
          </w:p>
        </w:tc>
        <w:tc>
          <w:tcPr>
            <w:tcW w:w="2831" w:type="pct"/>
            <w:shd w:val="clear" w:color="auto" w:fill="E7E6E6" w:themeFill="background2"/>
            <w:vAlign w:val="center"/>
          </w:tcPr>
          <w:p w14:paraId="59D3C1FF">
            <w:pPr>
              <w:spacing w:after="0" w:line="240" w:lineRule="auto"/>
              <w:rPr>
                <w:rFonts w:cstheme="minorHAnsi"/>
                <w:b/>
                <w:bCs/>
                <w:color w:val="434343"/>
              </w:rPr>
            </w:pPr>
            <w:r>
              <w:rPr>
                <w:rFonts w:cstheme="minorHAnsi"/>
                <w:b/>
                <w:bCs/>
                <w:color w:val="434343"/>
              </w:rPr>
              <w:t>Nome</w:t>
            </w:r>
          </w:p>
        </w:tc>
        <w:tc>
          <w:tcPr>
            <w:tcW w:w="697" w:type="pct"/>
            <w:shd w:val="clear" w:color="auto" w:fill="E7E6E6" w:themeFill="background2"/>
            <w:vAlign w:val="center"/>
          </w:tcPr>
          <w:p w14:paraId="2BC6418F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434343"/>
              </w:rPr>
            </w:pPr>
            <w:r>
              <w:rPr>
                <w:rFonts w:cstheme="minorHAnsi"/>
                <w:b/>
                <w:bCs/>
                <w:color w:val="434343"/>
              </w:rPr>
              <w:t>Etapa- 1</w:t>
            </w:r>
          </w:p>
        </w:tc>
        <w:tc>
          <w:tcPr>
            <w:tcW w:w="660" w:type="pct"/>
            <w:shd w:val="clear" w:color="auto" w:fill="E7E6E6" w:themeFill="background2"/>
          </w:tcPr>
          <w:p w14:paraId="0623A8D3">
            <w:pPr>
              <w:spacing w:after="0" w:line="240" w:lineRule="auto"/>
              <w:rPr>
                <w:rFonts w:cstheme="minorHAnsi"/>
                <w:b/>
                <w:bCs/>
                <w:color w:val="434343"/>
              </w:rPr>
            </w:pPr>
          </w:p>
          <w:p w14:paraId="6D2F1948">
            <w:pPr>
              <w:spacing w:after="0" w:line="240" w:lineRule="auto"/>
              <w:rPr>
                <w:rFonts w:cstheme="minorHAnsi"/>
                <w:b/>
                <w:bCs/>
                <w:color w:val="434343"/>
              </w:rPr>
            </w:pPr>
            <w:r>
              <w:rPr>
                <w:rFonts w:cstheme="minorHAnsi"/>
                <w:b/>
                <w:bCs/>
                <w:color w:val="434343"/>
              </w:rPr>
              <w:t>Etapa-2</w:t>
            </w:r>
          </w:p>
        </w:tc>
        <w:tc>
          <w:tcPr>
            <w:tcW w:w="481" w:type="pct"/>
            <w:shd w:val="clear" w:color="auto" w:fill="E7E6E6" w:themeFill="background2"/>
          </w:tcPr>
          <w:p w14:paraId="6E9A0EFE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434343"/>
              </w:rPr>
            </w:pPr>
            <w:r>
              <w:rPr>
                <w:rFonts w:cstheme="minorHAnsi"/>
                <w:b/>
                <w:bCs/>
                <w:color w:val="434343"/>
              </w:rPr>
              <w:t>Nota</w:t>
            </w:r>
          </w:p>
          <w:p w14:paraId="03C16632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434343"/>
              </w:rPr>
            </w:pPr>
            <w:r>
              <w:rPr>
                <w:rFonts w:cstheme="minorHAnsi"/>
                <w:b/>
                <w:bCs/>
                <w:color w:val="434343"/>
              </w:rPr>
              <w:t>Final</w:t>
            </w:r>
          </w:p>
        </w:tc>
      </w:tr>
      <w:tr w14:paraId="06B6EE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32" w:type="pct"/>
          </w:tcPr>
          <w:p w14:paraId="10C7EB95">
            <w:pPr>
              <w:spacing w:after="0" w:line="240" w:lineRule="auto"/>
              <w:rPr>
                <w:rFonts w:cstheme="minorHAnsi"/>
                <w:color w:val="434343"/>
              </w:rPr>
            </w:pPr>
            <w:r>
              <w:rPr>
                <w:rFonts w:cstheme="minorHAnsi"/>
                <w:color w:val="434343"/>
              </w:rPr>
              <w:t>01</w:t>
            </w:r>
          </w:p>
        </w:tc>
        <w:tc>
          <w:tcPr>
            <w:tcW w:w="2831" w:type="pct"/>
            <w:vAlign w:val="bottom"/>
          </w:tcPr>
          <w:p w14:paraId="60A5633B">
            <w:pPr>
              <w:spacing w:after="0" w:line="240" w:lineRule="auto"/>
              <w:rPr>
                <w:rFonts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Andréia Gomes da Silva</w:t>
            </w:r>
          </w:p>
        </w:tc>
        <w:tc>
          <w:tcPr>
            <w:tcW w:w="697" w:type="pct"/>
            <w:vAlign w:val="bottom"/>
          </w:tcPr>
          <w:p w14:paraId="43DCBFCD">
            <w:pPr>
              <w:spacing w:after="0" w:line="240" w:lineRule="auto"/>
              <w:rPr>
                <w:rFonts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9,1</w:t>
            </w:r>
          </w:p>
        </w:tc>
        <w:tc>
          <w:tcPr>
            <w:tcW w:w="660" w:type="pct"/>
            <w:vAlign w:val="bottom"/>
          </w:tcPr>
          <w:p w14:paraId="211F1EB0">
            <w:pPr>
              <w:spacing w:after="0" w:line="240" w:lineRule="auto"/>
              <w:rPr>
                <w:rFonts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9,45</w:t>
            </w:r>
          </w:p>
        </w:tc>
        <w:tc>
          <w:tcPr>
            <w:tcW w:w="481" w:type="pct"/>
            <w:vAlign w:val="bottom"/>
          </w:tcPr>
          <w:p w14:paraId="450DD214">
            <w:pPr>
              <w:spacing w:after="0" w:line="240" w:lineRule="auto"/>
              <w:rPr>
                <w:rFonts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9,2</w:t>
            </w:r>
          </w:p>
        </w:tc>
      </w:tr>
      <w:tr w14:paraId="456C4F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32" w:type="pct"/>
          </w:tcPr>
          <w:p w14:paraId="3DF8D739">
            <w:pPr>
              <w:spacing w:after="0" w:line="240" w:lineRule="auto"/>
              <w:rPr>
                <w:rFonts w:cstheme="minorHAnsi"/>
                <w:color w:val="434343"/>
              </w:rPr>
            </w:pPr>
            <w:r>
              <w:rPr>
                <w:rFonts w:cstheme="minorHAnsi"/>
                <w:color w:val="434343"/>
              </w:rPr>
              <w:t>02</w:t>
            </w:r>
          </w:p>
        </w:tc>
        <w:tc>
          <w:tcPr>
            <w:tcW w:w="2831" w:type="pct"/>
            <w:vAlign w:val="bottom"/>
          </w:tcPr>
          <w:p w14:paraId="76BE82E0">
            <w:pPr>
              <w:spacing w:after="0" w:line="240" w:lineRule="auto"/>
              <w:rPr>
                <w:rFonts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Érica Nazaré Arrais Pinto Pereira</w:t>
            </w:r>
          </w:p>
        </w:tc>
        <w:tc>
          <w:tcPr>
            <w:tcW w:w="697" w:type="pct"/>
            <w:vAlign w:val="bottom"/>
          </w:tcPr>
          <w:p w14:paraId="05AFD433">
            <w:pPr>
              <w:spacing w:after="0" w:line="240" w:lineRule="auto"/>
              <w:rPr>
                <w:rFonts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7,8</w:t>
            </w:r>
          </w:p>
        </w:tc>
        <w:tc>
          <w:tcPr>
            <w:tcW w:w="660" w:type="pct"/>
            <w:vAlign w:val="bottom"/>
          </w:tcPr>
          <w:p w14:paraId="2527A17B">
            <w:pPr>
              <w:spacing w:after="0" w:line="240" w:lineRule="auto"/>
              <w:rPr>
                <w:rFonts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481" w:type="pct"/>
            <w:vAlign w:val="bottom"/>
          </w:tcPr>
          <w:p w14:paraId="64CCCA64">
            <w:pPr>
              <w:spacing w:after="0" w:line="240" w:lineRule="auto"/>
              <w:rPr>
                <w:rFonts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8,9</w:t>
            </w:r>
          </w:p>
        </w:tc>
      </w:tr>
      <w:tr w14:paraId="1D1B6E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</w:trPr>
        <w:tc>
          <w:tcPr>
            <w:tcW w:w="332" w:type="pct"/>
          </w:tcPr>
          <w:p w14:paraId="67F782BA">
            <w:pPr>
              <w:spacing w:after="0" w:line="240" w:lineRule="auto"/>
              <w:rPr>
                <w:rFonts w:cstheme="minorHAnsi"/>
                <w:color w:val="434343"/>
              </w:rPr>
            </w:pPr>
            <w:r>
              <w:rPr>
                <w:rFonts w:cstheme="minorHAnsi"/>
                <w:color w:val="434343"/>
              </w:rPr>
              <w:t>03</w:t>
            </w:r>
          </w:p>
        </w:tc>
        <w:tc>
          <w:tcPr>
            <w:tcW w:w="2831" w:type="pct"/>
            <w:vAlign w:val="bottom"/>
          </w:tcPr>
          <w:p w14:paraId="673AF93E">
            <w:pPr>
              <w:spacing w:after="0" w:line="240" w:lineRule="auto"/>
              <w:rPr>
                <w:rFonts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Cassiano Luiz Sores </w:t>
            </w:r>
          </w:p>
        </w:tc>
        <w:tc>
          <w:tcPr>
            <w:tcW w:w="697" w:type="pct"/>
            <w:vAlign w:val="bottom"/>
          </w:tcPr>
          <w:p w14:paraId="5C78B097">
            <w:pPr>
              <w:spacing w:after="0" w:line="240" w:lineRule="auto"/>
              <w:rPr>
                <w:rFonts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9,3</w:t>
            </w:r>
          </w:p>
        </w:tc>
        <w:tc>
          <w:tcPr>
            <w:tcW w:w="660" w:type="pct"/>
            <w:vAlign w:val="bottom"/>
          </w:tcPr>
          <w:p w14:paraId="217718EC">
            <w:pPr>
              <w:spacing w:after="0" w:line="240" w:lineRule="auto"/>
              <w:rPr>
                <w:rFonts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8,36</w:t>
            </w:r>
          </w:p>
        </w:tc>
        <w:tc>
          <w:tcPr>
            <w:tcW w:w="481" w:type="pct"/>
            <w:vAlign w:val="bottom"/>
          </w:tcPr>
          <w:p w14:paraId="256172F2">
            <w:pPr>
              <w:spacing w:after="0" w:line="240" w:lineRule="auto"/>
              <w:rPr>
                <w:rFonts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8,8</w:t>
            </w:r>
          </w:p>
        </w:tc>
      </w:tr>
      <w:tr w14:paraId="3D62BB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32" w:type="pct"/>
          </w:tcPr>
          <w:p w14:paraId="60B51D68">
            <w:pPr>
              <w:spacing w:after="0" w:line="240" w:lineRule="auto"/>
              <w:rPr>
                <w:rFonts w:cstheme="minorHAnsi"/>
                <w:color w:val="434343"/>
              </w:rPr>
            </w:pPr>
            <w:r>
              <w:rPr>
                <w:rFonts w:cstheme="minorHAnsi"/>
                <w:color w:val="434343"/>
              </w:rPr>
              <w:t>04</w:t>
            </w:r>
          </w:p>
        </w:tc>
        <w:tc>
          <w:tcPr>
            <w:tcW w:w="2831" w:type="pct"/>
            <w:vAlign w:val="bottom"/>
          </w:tcPr>
          <w:p w14:paraId="4065DA00">
            <w:pPr>
              <w:spacing w:after="0" w:line="240" w:lineRule="auto"/>
              <w:rPr>
                <w:rFonts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Jane Cleide Bispo dos Santos Silva</w:t>
            </w:r>
          </w:p>
        </w:tc>
        <w:tc>
          <w:tcPr>
            <w:tcW w:w="697" w:type="pct"/>
            <w:vAlign w:val="bottom"/>
          </w:tcPr>
          <w:p w14:paraId="1E690147">
            <w:pPr>
              <w:spacing w:after="0" w:line="240" w:lineRule="auto"/>
              <w:rPr>
                <w:rFonts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660" w:type="pct"/>
            <w:vAlign w:val="bottom"/>
          </w:tcPr>
          <w:p w14:paraId="3BE5D049">
            <w:pPr>
              <w:spacing w:after="0" w:line="240" w:lineRule="auto"/>
              <w:rPr>
                <w:rFonts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481" w:type="pct"/>
            <w:vAlign w:val="bottom"/>
          </w:tcPr>
          <w:p w14:paraId="1BF3ABB5">
            <w:pPr>
              <w:spacing w:after="0" w:line="240" w:lineRule="auto"/>
              <w:rPr>
                <w:rFonts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8,5</w:t>
            </w:r>
          </w:p>
        </w:tc>
      </w:tr>
      <w:tr w14:paraId="1FA3DB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</w:trPr>
        <w:tc>
          <w:tcPr>
            <w:tcW w:w="332" w:type="pct"/>
          </w:tcPr>
          <w:p w14:paraId="77B1B959">
            <w:pPr>
              <w:spacing w:after="0" w:line="240" w:lineRule="auto"/>
              <w:rPr>
                <w:rFonts w:cstheme="minorHAnsi"/>
                <w:color w:val="434343"/>
              </w:rPr>
            </w:pPr>
            <w:r>
              <w:rPr>
                <w:rFonts w:cstheme="minorHAnsi"/>
                <w:color w:val="434343"/>
              </w:rPr>
              <w:t>05</w:t>
            </w:r>
          </w:p>
        </w:tc>
        <w:tc>
          <w:tcPr>
            <w:tcW w:w="2831" w:type="pct"/>
            <w:vAlign w:val="bottom"/>
          </w:tcPr>
          <w:p w14:paraId="0FAD411A">
            <w:pPr>
              <w:spacing w:after="0" w:line="240" w:lineRule="auto"/>
              <w:rPr>
                <w:rFonts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Edilayne Christina Souza Cavalcanti Dias</w:t>
            </w:r>
          </w:p>
        </w:tc>
        <w:tc>
          <w:tcPr>
            <w:tcW w:w="697" w:type="pct"/>
            <w:vAlign w:val="bottom"/>
          </w:tcPr>
          <w:p w14:paraId="04A74237">
            <w:pPr>
              <w:spacing w:after="0" w:line="240" w:lineRule="auto"/>
              <w:rPr>
                <w:rFonts w:cstheme="minorHAnsi"/>
              </w:rPr>
            </w:pPr>
            <w:r>
              <w:rPr>
                <w:rFonts w:ascii="Arial" w:hAnsi="Arial" w:cs="Arial"/>
                <w:color w:val="434343"/>
                <w:sz w:val="20"/>
                <w:szCs w:val="20"/>
              </w:rPr>
              <w:t>8,1</w:t>
            </w:r>
          </w:p>
        </w:tc>
        <w:tc>
          <w:tcPr>
            <w:tcW w:w="660" w:type="pct"/>
            <w:vAlign w:val="bottom"/>
          </w:tcPr>
          <w:p w14:paraId="5D22C870">
            <w:pPr>
              <w:spacing w:after="0" w:line="240" w:lineRule="auto"/>
              <w:rPr>
                <w:rFonts w:cstheme="minorHAnsi"/>
              </w:rPr>
            </w:pPr>
            <w:r>
              <w:rPr>
                <w:rFonts w:ascii="Arial" w:hAnsi="Arial" w:cs="Arial"/>
                <w:color w:val="434343"/>
                <w:sz w:val="20"/>
                <w:szCs w:val="20"/>
              </w:rPr>
              <w:t>8</w:t>
            </w:r>
          </w:p>
        </w:tc>
        <w:tc>
          <w:tcPr>
            <w:tcW w:w="481" w:type="pct"/>
            <w:vAlign w:val="bottom"/>
          </w:tcPr>
          <w:p w14:paraId="4E64139F">
            <w:pPr>
              <w:spacing w:after="0" w:line="240" w:lineRule="auto"/>
              <w:rPr>
                <w:rFonts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8,0</w:t>
            </w:r>
          </w:p>
        </w:tc>
      </w:tr>
      <w:tr w14:paraId="461340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32" w:type="pct"/>
          </w:tcPr>
          <w:p w14:paraId="13AFB748">
            <w:pPr>
              <w:spacing w:after="0" w:line="240" w:lineRule="auto"/>
              <w:rPr>
                <w:rFonts w:cstheme="minorHAnsi"/>
                <w:color w:val="434343"/>
              </w:rPr>
            </w:pPr>
            <w:r>
              <w:rPr>
                <w:rFonts w:cstheme="minorHAnsi"/>
                <w:color w:val="434343"/>
              </w:rPr>
              <w:t>06</w:t>
            </w:r>
          </w:p>
        </w:tc>
        <w:tc>
          <w:tcPr>
            <w:tcW w:w="2831" w:type="pct"/>
            <w:vAlign w:val="bottom"/>
          </w:tcPr>
          <w:p w14:paraId="6C1CF53D">
            <w:pPr>
              <w:spacing w:after="0" w:line="240" w:lineRule="auto"/>
              <w:rPr>
                <w:rFonts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Aysllane Junie Pessoa da Cunha</w:t>
            </w:r>
          </w:p>
        </w:tc>
        <w:tc>
          <w:tcPr>
            <w:tcW w:w="697" w:type="pct"/>
            <w:vAlign w:val="bottom"/>
          </w:tcPr>
          <w:p w14:paraId="2DF90A77">
            <w:pPr>
              <w:spacing w:after="0" w:line="240" w:lineRule="auto"/>
              <w:rPr>
                <w:rFonts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8,4</w:t>
            </w:r>
          </w:p>
        </w:tc>
        <w:tc>
          <w:tcPr>
            <w:tcW w:w="660" w:type="pct"/>
            <w:vAlign w:val="bottom"/>
          </w:tcPr>
          <w:p w14:paraId="619FE670">
            <w:pPr>
              <w:spacing w:after="0" w:line="240" w:lineRule="auto"/>
              <w:rPr>
                <w:rFonts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7,45</w:t>
            </w:r>
          </w:p>
        </w:tc>
        <w:tc>
          <w:tcPr>
            <w:tcW w:w="481" w:type="pct"/>
            <w:vAlign w:val="bottom"/>
          </w:tcPr>
          <w:p w14:paraId="072B8DB0">
            <w:pPr>
              <w:spacing w:after="0" w:line="240" w:lineRule="auto"/>
              <w:rPr>
                <w:rFonts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7,9</w:t>
            </w:r>
          </w:p>
        </w:tc>
      </w:tr>
      <w:tr w14:paraId="2D5635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</w:trPr>
        <w:tc>
          <w:tcPr>
            <w:tcW w:w="332" w:type="pct"/>
          </w:tcPr>
          <w:p w14:paraId="276FAEF9">
            <w:pPr>
              <w:spacing w:after="0" w:line="240" w:lineRule="auto"/>
              <w:rPr>
                <w:rFonts w:cstheme="minorHAnsi"/>
                <w:color w:val="434343"/>
              </w:rPr>
            </w:pPr>
            <w:r>
              <w:rPr>
                <w:rFonts w:cstheme="minorHAnsi"/>
                <w:color w:val="434343"/>
              </w:rPr>
              <w:t>07</w:t>
            </w:r>
          </w:p>
        </w:tc>
        <w:tc>
          <w:tcPr>
            <w:tcW w:w="2831" w:type="pct"/>
            <w:vAlign w:val="bottom"/>
          </w:tcPr>
          <w:p w14:paraId="6BAD0D25">
            <w:pPr>
              <w:spacing w:after="0" w:line="240" w:lineRule="auto"/>
              <w:rPr>
                <w:rFonts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Francimara Marcolino da Silva</w:t>
            </w:r>
          </w:p>
        </w:tc>
        <w:tc>
          <w:tcPr>
            <w:tcW w:w="697" w:type="pct"/>
            <w:vAlign w:val="bottom"/>
          </w:tcPr>
          <w:p w14:paraId="68DE259F">
            <w:pPr>
              <w:spacing w:after="0" w:line="240" w:lineRule="auto"/>
              <w:rPr>
                <w:rFonts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8,9</w:t>
            </w:r>
          </w:p>
        </w:tc>
        <w:tc>
          <w:tcPr>
            <w:tcW w:w="660" w:type="pct"/>
            <w:vAlign w:val="bottom"/>
          </w:tcPr>
          <w:p w14:paraId="28F13537">
            <w:pPr>
              <w:spacing w:after="0" w:line="240" w:lineRule="auto"/>
              <w:rPr>
                <w:rFonts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6,63</w:t>
            </w:r>
          </w:p>
        </w:tc>
        <w:tc>
          <w:tcPr>
            <w:tcW w:w="481" w:type="pct"/>
            <w:vAlign w:val="bottom"/>
          </w:tcPr>
          <w:p w14:paraId="3F34DE26">
            <w:pPr>
              <w:spacing w:after="0" w:line="240" w:lineRule="auto"/>
              <w:rPr>
                <w:rFonts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7,7</w:t>
            </w:r>
          </w:p>
        </w:tc>
      </w:tr>
      <w:tr w14:paraId="55B8C1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32" w:type="pct"/>
          </w:tcPr>
          <w:p w14:paraId="28F86933">
            <w:pPr>
              <w:spacing w:after="0" w:line="240" w:lineRule="auto"/>
              <w:rPr>
                <w:rFonts w:cstheme="minorHAnsi"/>
                <w:color w:val="434343"/>
              </w:rPr>
            </w:pPr>
            <w:r>
              <w:rPr>
                <w:rFonts w:cstheme="minorHAnsi"/>
                <w:color w:val="434343"/>
              </w:rPr>
              <w:t>08</w:t>
            </w:r>
          </w:p>
        </w:tc>
        <w:tc>
          <w:tcPr>
            <w:tcW w:w="2831" w:type="pct"/>
            <w:vAlign w:val="bottom"/>
          </w:tcPr>
          <w:p w14:paraId="5F44E48F">
            <w:pPr>
              <w:spacing w:after="0" w:line="240" w:lineRule="auto"/>
              <w:rPr>
                <w:rFonts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Josiel Moreira da Silva</w:t>
            </w:r>
          </w:p>
        </w:tc>
        <w:tc>
          <w:tcPr>
            <w:tcW w:w="697" w:type="pct"/>
            <w:vAlign w:val="bottom"/>
          </w:tcPr>
          <w:p w14:paraId="710130C4">
            <w:pPr>
              <w:spacing w:after="0" w:line="240" w:lineRule="auto"/>
              <w:rPr>
                <w:rFonts w:cstheme="minorHAnsi"/>
              </w:rPr>
            </w:pPr>
            <w:r>
              <w:rPr>
                <w:rFonts w:ascii="Arial" w:hAnsi="Arial" w:cs="Arial"/>
                <w:color w:val="434343"/>
                <w:sz w:val="20"/>
                <w:szCs w:val="20"/>
              </w:rPr>
              <w:t>9,3</w:t>
            </w:r>
          </w:p>
        </w:tc>
        <w:tc>
          <w:tcPr>
            <w:tcW w:w="660" w:type="pct"/>
            <w:vAlign w:val="bottom"/>
          </w:tcPr>
          <w:p w14:paraId="565ED1FF">
            <w:pPr>
              <w:spacing w:after="0" w:line="240" w:lineRule="auto"/>
              <w:rPr>
                <w:rFonts w:cstheme="minorHAnsi"/>
              </w:rPr>
            </w:pPr>
            <w:r>
              <w:rPr>
                <w:rFonts w:ascii="Arial" w:hAnsi="Arial" w:cs="Arial"/>
                <w:color w:val="434343"/>
                <w:sz w:val="20"/>
                <w:szCs w:val="20"/>
              </w:rPr>
              <w:t>6,18</w:t>
            </w:r>
          </w:p>
        </w:tc>
        <w:tc>
          <w:tcPr>
            <w:tcW w:w="481" w:type="pct"/>
            <w:vAlign w:val="bottom"/>
          </w:tcPr>
          <w:p w14:paraId="7990B3C5">
            <w:pPr>
              <w:spacing w:after="0" w:line="240" w:lineRule="auto"/>
              <w:rPr>
                <w:rFonts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7,7</w:t>
            </w:r>
          </w:p>
        </w:tc>
      </w:tr>
      <w:tr w14:paraId="3F22A7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32" w:type="pct"/>
          </w:tcPr>
          <w:p w14:paraId="611E54DC">
            <w:pPr>
              <w:spacing w:after="0" w:line="240" w:lineRule="auto"/>
              <w:rPr>
                <w:rFonts w:cstheme="minorHAnsi"/>
                <w:color w:val="434343"/>
              </w:rPr>
            </w:pPr>
            <w:r>
              <w:rPr>
                <w:rFonts w:cstheme="minorHAnsi"/>
                <w:color w:val="434343"/>
              </w:rPr>
              <w:t>09</w:t>
            </w:r>
          </w:p>
        </w:tc>
        <w:tc>
          <w:tcPr>
            <w:tcW w:w="2831" w:type="pct"/>
            <w:vAlign w:val="bottom"/>
          </w:tcPr>
          <w:p w14:paraId="2BF15203">
            <w:pPr>
              <w:spacing w:after="0" w:line="240" w:lineRule="auto"/>
              <w:rPr>
                <w:rFonts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Hugo Emanuel Câmara de Oliveira</w:t>
            </w:r>
          </w:p>
        </w:tc>
        <w:tc>
          <w:tcPr>
            <w:tcW w:w="697" w:type="pct"/>
            <w:vAlign w:val="bottom"/>
          </w:tcPr>
          <w:p w14:paraId="63E40F0F">
            <w:pPr>
              <w:spacing w:after="0" w:line="240" w:lineRule="auto"/>
              <w:rPr>
                <w:rFonts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8,8</w:t>
            </w:r>
          </w:p>
        </w:tc>
        <w:tc>
          <w:tcPr>
            <w:tcW w:w="660" w:type="pct"/>
            <w:vAlign w:val="bottom"/>
          </w:tcPr>
          <w:p w14:paraId="52912E8F">
            <w:pPr>
              <w:spacing w:after="0" w:line="240" w:lineRule="auto"/>
              <w:rPr>
                <w:rFonts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6,18</w:t>
            </w:r>
          </w:p>
        </w:tc>
        <w:tc>
          <w:tcPr>
            <w:tcW w:w="481" w:type="pct"/>
            <w:vAlign w:val="bottom"/>
          </w:tcPr>
          <w:p w14:paraId="1A835152">
            <w:pPr>
              <w:spacing w:after="0" w:line="240" w:lineRule="auto"/>
              <w:rPr>
                <w:rFonts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7,4</w:t>
            </w:r>
          </w:p>
        </w:tc>
      </w:tr>
      <w:tr w14:paraId="5F8C73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</w:trPr>
        <w:tc>
          <w:tcPr>
            <w:tcW w:w="332" w:type="pct"/>
          </w:tcPr>
          <w:p w14:paraId="1BB9A835">
            <w:pPr>
              <w:spacing w:after="0" w:line="240" w:lineRule="auto"/>
              <w:rPr>
                <w:rFonts w:cstheme="minorHAnsi"/>
                <w:color w:val="434343"/>
              </w:rPr>
            </w:pPr>
            <w:r>
              <w:rPr>
                <w:rFonts w:cstheme="minorHAnsi"/>
                <w:color w:val="434343"/>
              </w:rPr>
              <w:t>10</w:t>
            </w:r>
          </w:p>
        </w:tc>
        <w:tc>
          <w:tcPr>
            <w:tcW w:w="2831" w:type="pct"/>
            <w:vAlign w:val="bottom"/>
          </w:tcPr>
          <w:p w14:paraId="2F88D539">
            <w:pPr>
              <w:spacing w:after="0" w:line="240" w:lineRule="auto"/>
              <w:rPr>
                <w:rFonts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Felipe Lucas de Souza</w:t>
            </w:r>
          </w:p>
        </w:tc>
        <w:tc>
          <w:tcPr>
            <w:tcW w:w="697" w:type="pct"/>
            <w:vAlign w:val="bottom"/>
          </w:tcPr>
          <w:p w14:paraId="2F68B8F6">
            <w:pPr>
              <w:spacing w:after="0" w:line="240" w:lineRule="auto"/>
              <w:rPr>
                <w:rFonts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9,1</w:t>
            </w:r>
          </w:p>
        </w:tc>
        <w:tc>
          <w:tcPr>
            <w:tcW w:w="660" w:type="pct"/>
            <w:vAlign w:val="bottom"/>
          </w:tcPr>
          <w:p w14:paraId="6232FF05">
            <w:pPr>
              <w:spacing w:after="0" w:line="240" w:lineRule="auto"/>
              <w:rPr>
                <w:rFonts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5,09</w:t>
            </w:r>
          </w:p>
        </w:tc>
        <w:tc>
          <w:tcPr>
            <w:tcW w:w="481" w:type="pct"/>
            <w:vAlign w:val="bottom"/>
          </w:tcPr>
          <w:p w14:paraId="5C279E4C">
            <w:pPr>
              <w:spacing w:after="0" w:line="240" w:lineRule="auto"/>
              <w:rPr>
                <w:rFonts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7,0</w:t>
            </w:r>
          </w:p>
        </w:tc>
      </w:tr>
      <w:tr w14:paraId="3A4B94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32" w:type="pct"/>
          </w:tcPr>
          <w:p w14:paraId="339BC7C4">
            <w:pPr>
              <w:spacing w:after="0" w:line="240" w:lineRule="auto"/>
              <w:rPr>
                <w:rFonts w:cstheme="minorHAnsi"/>
                <w:color w:val="434343"/>
              </w:rPr>
            </w:pPr>
            <w:r>
              <w:rPr>
                <w:rFonts w:cstheme="minorHAnsi"/>
                <w:color w:val="434343"/>
              </w:rPr>
              <w:t>11</w:t>
            </w:r>
          </w:p>
        </w:tc>
        <w:tc>
          <w:tcPr>
            <w:tcW w:w="2831" w:type="pct"/>
            <w:vAlign w:val="bottom"/>
          </w:tcPr>
          <w:p w14:paraId="2A2E862A">
            <w:pPr>
              <w:spacing w:after="0" w:line="240" w:lineRule="auto"/>
              <w:rPr>
                <w:rFonts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JULIO CEZAR DANTAS DE ARAUJO</w:t>
            </w:r>
          </w:p>
        </w:tc>
        <w:tc>
          <w:tcPr>
            <w:tcW w:w="697" w:type="pct"/>
            <w:vAlign w:val="bottom"/>
          </w:tcPr>
          <w:p w14:paraId="55DDD545">
            <w:pPr>
              <w:spacing w:after="0" w:line="240" w:lineRule="auto"/>
              <w:rPr>
                <w:rFonts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9,6</w:t>
            </w:r>
          </w:p>
        </w:tc>
        <w:tc>
          <w:tcPr>
            <w:tcW w:w="660" w:type="pct"/>
            <w:vAlign w:val="bottom"/>
          </w:tcPr>
          <w:p w14:paraId="75D7822A">
            <w:pPr>
              <w:spacing w:after="0" w:line="240" w:lineRule="auto"/>
              <w:rPr>
                <w:rFonts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4,27</w:t>
            </w:r>
          </w:p>
        </w:tc>
        <w:tc>
          <w:tcPr>
            <w:tcW w:w="481" w:type="pct"/>
            <w:vAlign w:val="bottom"/>
          </w:tcPr>
          <w:p w14:paraId="08622876">
            <w:pPr>
              <w:spacing w:after="0" w:line="240" w:lineRule="auto"/>
              <w:rPr>
                <w:rFonts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6,9</w:t>
            </w:r>
          </w:p>
        </w:tc>
      </w:tr>
      <w:tr w14:paraId="02351A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</w:trPr>
        <w:tc>
          <w:tcPr>
            <w:tcW w:w="332" w:type="pct"/>
          </w:tcPr>
          <w:p w14:paraId="3B9FE7FE">
            <w:pPr>
              <w:spacing w:after="0" w:line="240" w:lineRule="auto"/>
              <w:rPr>
                <w:rFonts w:cstheme="minorHAnsi"/>
                <w:color w:val="434343"/>
              </w:rPr>
            </w:pPr>
            <w:r>
              <w:rPr>
                <w:rFonts w:cstheme="minorHAnsi"/>
                <w:color w:val="434343"/>
              </w:rPr>
              <w:t>12</w:t>
            </w:r>
          </w:p>
        </w:tc>
        <w:tc>
          <w:tcPr>
            <w:tcW w:w="2831" w:type="pct"/>
            <w:vAlign w:val="bottom"/>
          </w:tcPr>
          <w:p w14:paraId="0079BF56">
            <w:pPr>
              <w:spacing w:after="0" w:line="240" w:lineRule="auto"/>
              <w:rPr>
                <w:rFonts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Hiltnar Silva Muniz Rochael</w:t>
            </w:r>
          </w:p>
        </w:tc>
        <w:tc>
          <w:tcPr>
            <w:tcW w:w="697" w:type="pct"/>
            <w:vAlign w:val="bottom"/>
          </w:tcPr>
          <w:p w14:paraId="59ADF8F8">
            <w:pPr>
              <w:spacing w:after="0" w:line="240" w:lineRule="auto"/>
              <w:rPr>
                <w:rFonts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8,4</w:t>
            </w:r>
          </w:p>
        </w:tc>
        <w:tc>
          <w:tcPr>
            <w:tcW w:w="660" w:type="pct"/>
            <w:vAlign w:val="bottom"/>
          </w:tcPr>
          <w:p w14:paraId="6CDC5856">
            <w:pPr>
              <w:spacing w:after="0" w:line="240" w:lineRule="auto"/>
              <w:rPr>
                <w:rFonts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5,27</w:t>
            </w:r>
          </w:p>
        </w:tc>
        <w:tc>
          <w:tcPr>
            <w:tcW w:w="481" w:type="pct"/>
            <w:vAlign w:val="bottom"/>
          </w:tcPr>
          <w:p w14:paraId="5E206E6E">
            <w:pPr>
              <w:spacing w:after="0" w:line="240" w:lineRule="auto"/>
              <w:rPr>
                <w:rFonts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6,8</w:t>
            </w:r>
          </w:p>
        </w:tc>
      </w:tr>
      <w:tr w14:paraId="4FA32C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32" w:type="pct"/>
          </w:tcPr>
          <w:p w14:paraId="3F9AAB48">
            <w:pPr>
              <w:spacing w:after="0" w:line="240" w:lineRule="auto"/>
              <w:rPr>
                <w:rFonts w:cstheme="minorHAnsi"/>
                <w:color w:val="434343"/>
              </w:rPr>
            </w:pPr>
            <w:r>
              <w:rPr>
                <w:rFonts w:cstheme="minorHAnsi"/>
                <w:color w:val="434343"/>
              </w:rPr>
              <w:t>13</w:t>
            </w:r>
          </w:p>
        </w:tc>
        <w:tc>
          <w:tcPr>
            <w:tcW w:w="2831" w:type="pct"/>
            <w:vAlign w:val="bottom"/>
          </w:tcPr>
          <w:p w14:paraId="4A525EE6">
            <w:pPr>
              <w:spacing w:after="0" w:line="240" w:lineRule="auto"/>
              <w:rPr>
                <w:rFonts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Roberta Mirnas de Oliveira Gomes</w:t>
            </w:r>
          </w:p>
        </w:tc>
        <w:tc>
          <w:tcPr>
            <w:tcW w:w="697" w:type="pct"/>
            <w:vAlign w:val="bottom"/>
          </w:tcPr>
          <w:p w14:paraId="550F8661">
            <w:pPr>
              <w:spacing w:after="0" w:line="240" w:lineRule="auto"/>
              <w:rPr>
                <w:rFonts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8,5</w:t>
            </w:r>
          </w:p>
        </w:tc>
        <w:tc>
          <w:tcPr>
            <w:tcW w:w="660" w:type="pct"/>
            <w:vAlign w:val="bottom"/>
          </w:tcPr>
          <w:p w14:paraId="17C92667">
            <w:pPr>
              <w:spacing w:after="0" w:line="240" w:lineRule="auto"/>
              <w:rPr>
                <w:rFonts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481" w:type="pct"/>
            <w:vAlign w:val="bottom"/>
          </w:tcPr>
          <w:p w14:paraId="3C3FF093">
            <w:pPr>
              <w:spacing w:after="0" w:line="240" w:lineRule="auto"/>
              <w:rPr>
                <w:rFonts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6,7</w:t>
            </w:r>
          </w:p>
        </w:tc>
      </w:tr>
      <w:tr w14:paraId="044ADB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</w:trPr>
        <w:tc>
          <w:tcPr>
            <w:tcW w:w="332" w:type="pct"/>
          </w:tcPr>
          <w:p w14:paraId="28886659">
            <w:pPr>
              <w:spacing w:after="0" w:line="240" w:lineRule="auto"/>
              <w:rPr>
                <w:rFonts w:cstheme="minorHAnsi"/>
                <w:color w:val="434343"/>
              </w:rPr>
            </w:pPr>
            <w:r>
              <w:rPr>
                <w:rFonts w:cstheme="minorHAnsi"/>
                <w:color w:val="434343"/>
              </w:rPr>
              <w:t>14</w:t>
            </w:r>
          </w:p>
        </w:tc>
        <w:tc>
          <w:tcPr>
            <w:tcW w:w="2831" w:type="pct"/>
            <w:vAlign w:val="bottom"/>
          </w:tcPr>
          <w:p w14:paraId="41EF0E9B">
            <w:pPr>
              <w:spacing w:after="0" w:line="240" w:lineRule="auto"/>
              <w:rPr>
                <w:rFonts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Buena Bruna Araujo Macêdo</w:t>
            </w:r>
          </w:p>
        </w:tc>
        <w:tc>
          <w:tcPr>
            <w:tcW w:w="697" w:type="pct"/>
            <w:vAlign w:val="bottom"/>
          </w:tcPr>
          <w:p w14:paraId="0B101D90">
            <w:pPr>
              <w:spacing w:after="0" w:line="240" w:lineRule="auto"/>
              <w:rPr>
                <w:rFonts w:cstheme="minorHAnsi"/>
              </w:rPr>
            </w:pPr>
            <w:r>
              <w:rPr>
                <w:rFonts w:ascii="Arial" w:hAnsi="Arial" w:cs="Arial"/>
                <w:color w:val="434343"/>
                <w:sz w:val="20"/>
                <w:szCs w:val="20"/>
              </w:rPr>
              <w:t>8,4</w:t>
            </w:r>
          </w:p>
        </w:tc>
        <w:tc>
          <w:tcPr>
            <w:tcW w:w="660" w:type="pct"/>
            <w:vAlign w:val="bottom"/>
          </w:tcPr>
          <w:p w14:paraId="2DEB3F43">
            <w:pPr>
              <w:spacing w:after="0" w:line="240" w:lineRule="auto"/>
              <w:rPr>
                <w:rFonts w:cstheme="minorHAnsi"/>
              </w:rPr>
            </w:pPr>
            <w:r>
              <w:rPr>
                <w:rFonts w:ascii="Arial" w:hAnsi="Arial" w:cs="Arial"/>
                <w:color w:val="434343"/>
                <w:sz w:val="20"/>
                <w:szCs w:val="20"/>
              </w:rPr>
              <w:t>4,72</w:t>
            </w:r>
          </w:p>
        </w:tc>
        <w:tc>
          <w:tcPr>
            <w:tcW w:w="481" w:type="pct"/>
            <w:vAlign w:val="bottom"/>
          </w:tcPr>
          <w:p w14:paraId="341E6521">
            <w:pPr>
              <w:spacing w:after="0" w:line="240" w:lineRule="auto"/>
              <w:rPr>
                <w:rFonts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6,5</w:t>
            </w:r>
          </w:p>
        </w:tc>
      </w:tr>
      <w:tr w14:paraId="37AEAB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32" w:type="pct"/>
          </w:tcPr>
          <w:p w14:paraId="72740553">
            <w:pPr>
              <w:spacing w:after="0" w:line="240" w:lineRule="auto"/>
              <w:rPr>
                <w:rFonts w:cstheme="minorHAnsi"/>
                <w:color w:val="434343"/>
              </w:rPr>
            </w:pPr>
            <w:r>
              <w:rPr>
                <w:rFonts w:cstheme="minorHAnsi"/>
                <w:color w:val="434343"/>
              </w:rPr>
              <w:t>15</w:t>
            </w:r>
          </w:p>
        </w:tc>
        <w:tc>
          <w:tcPr>
            <w:tcW w:w="2831" w:type="pct"/>
            <w:vAlign w:val="bottom"/>
          </w:tcPr>
          <w:p w14:paraId="46C83514">
            <w:pPr>
              <w:spacing w:after="0" w:line="240" w:lineRule="auto"/>
              <w:rPr>
                <w:rFonts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MARIA KAROLINA DE MACÊDO SILVA</w:t>
            </w:r>
          </w:p>
        </w:tc>
        <w:tc>
          <w:tcPr>
            <w:tcW w:w="697" w:type="pct"/>
            <w:vAlign w:val="bottom"/>
          </w:tcPr>
          <w:p w14:paraId="09A91C48">
            <w:pPr>
              <w:spacing w:after="0" w:line="240" w:lineRule="auto"/>
              <w:rPr>
                <w:rFonts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7,7</w:t>
            </w:r>
          </w:p>
        </w:tc>
        <w:tc>
          <w:tcPr>
            <w:tcW w:w="660" w:type="pct"/>
            <w:vAlign w:val="bottom"/>
          </w:tcPr>
          <w:p w14:paraId="152ED8FB">
            <w:pPr>
              <w:spacing w:after="0" w:line="240" w:lineRule="auto"/>
              <w:rPr>
                <w:rFonts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5,27</w:t>
            </w:r>
          </w:p>
        </w:tc>
        <w:tc>
          <w:tcPr>
            <w:tcW w:w="481" w:type="pct"/>
            <w:vAlign w:val="bottom"/>
          </w:tcPr>
          <w:p w14:paraId="4D5315C1">
            <w:pPr>
              <w:spacing w:after="0" w:line="240" w:lineRule="auto"/>
              <w:rPr>
                <w:rFonts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6,4</w:t>
            </w:r>
          </w:p>
        </w:tc>
      </w:tr>
      <w:tr w14:paraId="0AD1CD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32" w:type="pct"/>
          </w:tcPr>
          <w:p w14:paraId="7745CE75">
            <w:pPr>
              <w:spacing w:after="0" w:line="240" w:lineRule="auto"/>
              <w:rPr>
                <w:rFonts w:cstheme="minorHAnsi"/>
                <w:color w:val="434343"/>
              </w:rPr>
            </w:pPr>
            <w:r>
              <w:rPr>
                <w:rFonts w:cstheme="minorHAnsi"/>
                <w:color w:val="434343"/>
              </w:rPr>
              <w:t>16</w:t>
            </w:r>
          </w:p>
        </w:tc>
        <w:tc>
          <w:tcPr>
            <w:tcW w:w="2831" w:type="pct"/>
            <w:vAlign w:val="bottom"/>
          </w:tcPr>
          <w:p w14:paraId="5F3FDF11">
            <w:pPr>
              <w:spacing w:after="0" w:line="240" w:lineRule="auto"/>
              <w:rPr>
                <w:rFonts w:cstheme="minorHAnsi"/>
                <w:color w:val="434343"/>
              </w:rPr>
            </w:pPr>
            <w:r>
              <w:rPr>
                <w:rFonts w:ascii="Arial" w:hAnsi="Arial" w:cs="Arial"/>
                <w:sz w:val="20"/>
                <w:szCs w:val="20"/>
              </w:rPr>
              <w:t>Lumena Karissa Araújo Lopes</w:t>
            </w:r>
          </w:p>
        </w:tc>
        <w:tc>
          <w:tcPr>
            <w:tcW w:w="697" w:type="pct"/>
            <w:vAlign w:val="bottom"/>
          </w:tcPr>
          <w:p w14:paraId="305D6AAA">
            <w:pPr>
              <w:spacing w:after="0" w:line="240" w:lineRule="auto"/>
              <w:rPr>
                <w:rFonts w:cstheme="minorHAnsi"/>
                <w:color w:val="434343"/>
              </w:rPr>
            </w:pPr>
            <w:r>
              <w:rPr>
                <w:rFonts w:ascii="Arial" w:hAnsi="Arial" w:cs="Arial"/>
                <w:sz w:val="20"/>
                <w:szCs w:val="20"/>
              </w:rPr>
              <w:t>8,6</w:t>
            </w:r>
          </w:p>
        </w:tc>
        <w:tc>
          <w:tcPr>
            <w:tcW w:w="660" w:type="pct"/>
            <w:vAlign w:val="bottom"/>
          </w:tcPr>
          <w:p w14:paraId="53956CAD">
            <w:pPr>
              <w:spacing w:after="0" w:line="240" w:lineRule="auto"/>
              <w:rPr>
                <w:rFonts w:cstheme="minorHAnsi"/>
                <w:color w:val="434343"/>
              </w:rPr>
            </w:pPr>
            <w:r>
              <w:rPr>
                <w:rFonts w:ascii="Arial" w:hAnsi="Arial" w:cs="Arial"/>
                <w:sz w:val="20"/>
                <w:szCs w:val="20"/>
              </w:rPr>
              <w:t>4,36</w:t>
            </w:r>
          </w:p>
        </w:tc>
        <w:tc>
          <w:tcPr>
            <w:tcW w:w="481" w:type="pct"/>
            <w:vAlign w:val="bottom"/>
          </w:tcPr>
          <w:p w14:paraId="65C2A004">
            <w:pPr>
              <w:spacing w:after="0" w:line="240" w:lineRule="auto"/>
              <w:rPr>
                <w:rFonts w:cstheme="minorHAnsi"/>
                <w:color w:val="434343"/>
              </w:rPr>
            </w:pPr>
            <w:r>
              <w:rPr>
                <w:rFonts w:ascii="Arial" w:hAnsi="Arial" w:cs="Arial"/>
                <w:sz w:val="20"/>
                <w:szCs w:val="20"/>
              </w:rPr>
              <w:t>6,4</w:t>
            </w:r>
          </w:p>
        </w:tc>
      </w:tr>
      <w:tr w14:paraId="25FBE1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</w:trPr>
        <w:tc>
          <w:tcPr>
            <w:tcW w:w="332" w:type="pct"/>
          </w:tcPr>
          <w:p w14:paraId="5EDB317F">
            <w:pPr>
              <w:spacing w:after="0" w:line="240" w:lineRule="auto"/>
              <w:rPr>
                <w:rFonts w:cstheme="minorHAnsi"/>
                <w:color w:val="434343"/>
              </w:rPr>
            </w:pPr>
            <w:r>
              <w:rPr>
                <w:rFonts w:cstheme="minorHAnsi"/>
                <w:color w:val="434343"/>
              </w:rPr>
              <w:t>17</w:t>
            </w:r>
          </w:p>
        </w:tc>
        <w:tc>
          <w:tcPr>
            <w:tcW w:w="2831" w:type="pct"/>
            <w:vAlign w:val="bottom"/>
          </w:tcPr>
          <w:p w14:paraId="42FEF9E7">
            <w:pPr>
              <w:spacing w:after="0" w:line="240" w:lineRule="auto"/>
              <w:rPr>
                <w:rFonts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RAVENA DE MELO BEZERRA</w:t>
            </w:r>
          </w:p>
        </w:tc>
        <w:tc>
          <w:tcPr>
            <w:tcW w:w="697" w:type="pct"/>
            <w:vAlign w:val="bottom"/>
          </w:tcPr>
          <w:p w14:paraId="4AC5EC02">
            <w:pPr>
              <w:spacing w:after="0" w:line="240" w:lineRule="auto"/>
              <w:rPr>
                <w:rFonts w:cstheme="minorHAnsi"/>
              </w:rPr>
            </w:pPr>
            <w:r>
              <w:rPr>
                <w:rFonts w:ascii="Arial" w:hAnsi="Arial" w:cs="Arial"/>
                <w:color w:val="434343"/>
                <w:sz w:val="20"/>
                <w:szCs w:val="20"/>
              </w:rPr>
              <w:t>9,5</w:t>
            </w:r>
          </w:p>
        </w:tc>
        <w:tc>
          <w:tcPr>
            <w:tcW w:w="660" w:type="pct"/>
            <w:vAlign w:val="bottom"/>
          </w:tcPr>
          <w:p w14:paraId="42831F82">
            <w:pPr>
              <w:spacing w:after="0" w:line="240" w:lineRule="auto"/>
              <w:rPr>
                <w:rFonts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2,72</w:t>
            </w:r>
          </w:p>
        </w:tc>
        <w:tc>
          <w:tcPr>
            <w:tcW w:w="481" w:type="pct"/>
            <w:vAlign w:val="bottom"/>
          </w:tcPr>
          <w:p w14:paraId="669757EA">
            <w:pPr>
              <w:spacing w:after="0" w:line="240" w:lineRule="auto"/>
              <w:rPr>
                <w:rFonts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6,1</w:t>
            </w:r>
          </w:p>
        </w:tc>
      </w:tr>
      <w:tr w14:paraId="35243D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32" w:type="pct"/>
          </w:tcPr>
          <w:p w14:paraId="0F310A73">
            <w:pPr>
              <w:spacing w:after="0" w:line="240" w:lineRule="auto"/>
              <w:rPr>
                <w:rFonts w:cstheme="minorHAnsi"/>
                <w:color w:val="434343"/>
              </w:rPr>
            </w:pPr>
            <w:r>
              <w:rPr>
                <w:rFonts w:cstheme="minorHAnsi"/>
                <w:color w:val="434343"/>
              </w:rPr>
              <w:t>18</w:t>
            </w:r>
          </w:p>
        </w:tc>
        <w:tc>
          <w:tcPr>
            <w:tcW w:w="2831" w:type="pct"/>
            <w:vAlign w:val="bottom"/>
          </w:tcPr>
          <w:p w14:paraId="4B04884A">
            <w:pPr>
              <w:spacing w:after="0" w:line="240" w:lineRule="auto"/>
              <w:rPr>
                <w:rFonts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Paulo Barbosa da Silva</w:t>
            </w:r>
          </w:p>
        </w:tc>
        <w:tc>
          <w:tcPr>
            <w:tcW w:w="697" w:type="pct"/>
            <w:vAlign w:val="bottom"/>
          </w:tcPr>
          <w:p w14:paraId="07ED495E">
            <w:pPr>
              <w:spacing w:after="0" w:line="240" w:lineRule="auto"/>
              <w:rPr>
                <w:rFonts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660" w:type="pct"/>
            <w:vAlign w:val="bottom"/>
          </w:tcPr>
          <w:p w14:paraId="6C509E2E">
            <w:pPr>
              <w:spacing w:after="0" w:line="240" w:lineRule="auto"/>
              <w:rPr>
                <w:rFonts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4,36</w:t>
            </w:r>
          </w:p>
        </w:tc>
        <w:tc>
          <w:tcPr>
            <w:tcW w:w="481" w:type="pct"/>
            <w:vAlign w:val="bottom"/>
          </w:tcPr>
          <w:p w14:paraId="49C722D9">
            <w:pPr>
              <w:spacing w:after="0" w:line="240" w:lineRule="auto"/>
              <w:rPr>
                <w:rFonts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5,6</w:t>
            </w:r>
          </w:p>
        </w:tc>
      </w:tr>
      <w:tr w14:paraId="149FB6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</w:trPr>
        <w:tc>
          <w:tcPr>
            <w:tcW w:w="332" w:type="pct"/>
          </w:tcPr>
          <w:p w14:paraId="004485EA">
            <w:pPr>
              <w:spacing w:after="0" w:line="240" w:lineRule="auto"/>
              <w:rPr>
                <w:rFonts w:cstheme="minorHAnsi"/>
                <w:color w:val="434343"/>
              </w:rPr>
            </w:pPr>
            <w:r>
              <w:rPr>
                <w:rFonts w:cstheme="minorHAnsi"/>
                <w:color w:val="434343"/>
              </w:rPr>
              <w:t>19</w:t>
            </w:r>
          </w:p>
        </w:tc>
        <w:tc>
          <w:tcPr>
            <w:tcW w:w="2831" w:type="pct"/>
            <w:vAlign w:val="bottom"/>
          </w:tcPr>
          <w:p w14:paraId="4A53FF8B">
            <w:pPr>
              <w:spacing w:after="0" w:line="240" w:lineRule="auto"/>
              <w:rPr>
                <w:rFonts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JÚLIA MARIA DE OLIVEIRA CAMPOS</w:t>
            </w:r>
          </w:p>
        </w:tc>
        <w:tc>
          <w:tcPr>
            <w:tcW w:w="697" w:type="pct"/>
            <w:vAlign w:val="bottom"/>
          </w:tcPr>
          <w:p w14:paraId="137F45A6">
            <w:pPr>
              <w:spacing w:after="0" w:line="240" w:lineRule="auto"/>
              <w:rPr>
                <w:rFonts w:cstheme="minorHAnsi"/>
              </w:rPr>
            </w:pPr>
            <w:r>
              <w:rPr>
                <w:rFonts w:ascii="Arial" w:hAnsi="Arial" w:cs="Arial"/>
                <w:color w:val="434343"/>
                <w:sz w:val="20"/>
                <w:szCs w:val="20"/>
              </w:rPr>
              <w:t>7</w:t>
            </w:r>
          </w:p>
        </w:tc>
        <w:tc>
          <w:tcPr>
            <w:tcW w:w="660" w:type="pct"/>
            <w:vAlign w:val="bottom"/>
          </w:tcPr>
          <w:p w14:paraId="5359D10A">
            <w:pPr>
              <w:spacing w:after="0" w:line="240" w:lineRule="auto"/>
              <w:rPr>
                <w:rFonts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4,36</w:t>
            </w:r>
          </w:p>
        </w:tc>
        <w:tc>
          <w:tcPr>
            <w:tcW w:w="481" w:type="pct"/>
            <w:vAlign w:val="bottom"/>
          </w:tcPr>
          <w:p w14:paraId="06BBA824">
            <w:pPr>
              <w:spacing w:after="0" w:line="240" w:lineRule="auto"/>
              <w:rPr>
                <w:rFonts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5,6</w:t>
            </w:r>
          </w:p>
        </w:tc>
      </w:tr>
      <w:tr w14:paraId="718C26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32" w:type="pct"/>
          </w:tcPr>
          <w:p w14:paraId="12E65B11">
            <w:pPr>
              <w:spacing w:after="0" w:line="240" w:lineRule="auto"/>
              <w:rPr>
                <w:rFonts w:cstheme="minorHAnsi"/>
                <w:color w:val="434343"/>
              </w:rPr>
            </w:pPr>
            <w:r>
              <w:rPr>
                <w:rFonts w:cstheme="minorHAnsi"/>
                <w:color w:val="434343"/>
              </w:rPr>
              <w:t>20</w:t>
            </w:r>
          </w:p>
        </w:tc>
        <w:tc>
          <w:tcPr>
            <w:tcW w:w="2831" w:type="pct"/>
            <w:vAlign w:val="bottom"/>
          </w:tcPr>
          <w:p w14:paraId="2A405DCA">
            <w:pPr>
              <w:spacing w:after="0" w:line="240" w:lineRule="auto"/>
              <w:rPr>
                <w:rFonts w:cstheme="minorHAnsi"/>
                <w:color w:val="434343"/>
              </w:rPr>
            </w:pPr>
            <w:r>
              <w:rPr>
                <w:rFonts w:ascii="Arial" w:hAnsi="Arial" w:cs="Arial"/>
                <w:sz w:val="20"/>
                <w:szCs w:val="20"/>
              </w:rPr>
              <w:t>Fagner Silva de Oliveira</w:t>
            </w:r>
          </w:p>
        </w:tc>
        <w:tc>
          <w:tcPr>
            <w:tcW w:w="697" w:type="pct"/>
            <w:vAlign w:val="bottom"/>
          </w:tcPr>
          <w:p w14:paraId="025AD438">
            <w:pPr>
              <w:spacing w:after="0" w:line="240" w:lineRule="auto"/>
              <w:rPr>
                <w:rFonts w:cstheme="minorHAnsi"/>
                <w:color w:val="434343"/>
              </w:rPr>
            </w:pPr>
            <w:r>
              <w:rPr>
                <w:rFonts w:ascii="Arial" w:hAnsi="Arial" w:cs="Arial"/>
                <w:color w:val="434343"/>
                <w:sz w:val="20"/>
                <w:szCs w:val="20"/>
              </w:rPr>
              <w:t>7</w:t>
            </w:r>
          </w:p>
        </w:tc>
        <w:tc>
          <w:tcPr>
            <w:tcW w:w="660" w:type="pct"/>
            <w:vAlign w:val="bottom"/>
          </w:tcPr>
          <w:p w14:paraId="3F6BEC7E">
            <w:pPr>
              <w:spacing w:after="0" w:line="240" w:lineRule="auto"/>
              <w:rPr>
                <w:rFonts w:cstheme="minorHAnsi"/>
                <w:color w:val="434343"/>
              </w:rPr>
            </w:pPr>
            <w:r>
              <w:rPr>
                <w:rFonts w:ascii="Arial" w:hAnsi="Arial" w:cs="Arial"/>
                <w:sz w:val="20"/>
                <w:szCs w:val="20"/>
              </w:rPr>
              <w:t>3,9</w:t>
            </w:r>
          </w:p>
        </w:tc>
        <w:tc>
          <w:tcPr>
            <w:tcW w:w="481" w:type="pct"/>
            <w:vAlign w:val="bottom"/>
          </w:tcPr>
          <w:p w14:paraId="4E86A388">
            <w:pPr>
              <w:spacing w:after="0" w:line="240" w:lineRule="auto"/>
              <w:rPr>
                <w:rFonts w:cstheme="minorHAnsi"/>
                <w:color w:val="434343"/>
              </w:rPr>
            </w:pPr>
            <w:r>
              <w:rPr>
                <w:rFonts w:ascii="Arial" w:hAnsi="Arial" w:cs="Arial"/>
                <w:sz w:val="20"/>
                <w:szCs w:val="20"/>
              </w:rPr>
              <w:t>5,4</w:t>
            </w:r>
          </w:p>
        </w:tc>
      </w:tr>
      <w:tr w14:paraId="721CBB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</w:trPr>
        <w:tc>
          <w:tcPr>
            <w:tcW w:w="332" w:type="pct"/>
          </w:tcPr>
          <w:p w14:paraId="47DC6C14">
            <w:pPr>
              <w:spacing w:after="0" w:line="240" w:lineRule="auto"/>
              <w:rPr>
                <w:rFonts w:cstheme="minorHAnsi"/>
                <w:color w:val="434343"/>
              </w:rPr>
            </w:pPr>
            <w:r>
              <w:rPr>
                <w:rFonts w:cstheme="minorHAnsi"/>
                <w:color w:val="434343"/>
              </w:rPr>
              <w:t>21</w:t>
            </w:r>
          </w:p>
        </w:tc>
        <w:tc>
          <w:tcPr>
            <w:tcW w:w="2831" w:type="pct"/>
            <w:vAlign w:val="bottom"/>
          </w:tcPr>
          <w:p w14:paraId="6E2B1B06">
            <w:pPr>
              <w:spacing w:after="0" w:line="240" w:lineRule="auto"/>
              <w:rPr>
                <w:rFonts w:cstheme="minorHAnsi"/>
                <w:color w:val="434343"/>
              </w:rPr>
            </w:pPr>
            <w:r>
              <w:rPr>
                <w:rFonts w:ascii="Arial" w:hAnsi="Arial" w:cs="Arial"/>
                <w:sz w:val="20"/>
                <w:szCs w:val="20"/>
              </w:rPr>
              <w:t>MárciaJerônimo de Souto</w:t>
            </w:r>
          </w:p>
        </w:tc>
        <w:tc>
          <w:tcPr>
            <w:tcW w:w="697" w:type="pct"/>
            <w:vAlign w:val="bottom"/>
          </w:tcPr>
          <w:p w14:paraId="06B89444">
            <w:pPr>
              <w:spacing w:after="0" w:line="240" w:lineRule="auto"/>
              <w:rPr>
                <w:rFonts w:cstheme="minorHAnsi"/>
                <w:color w:val="434343"/>
              </w:rPr>
            </w:pPr>
            <w:r>
              <w:rPr>
                <w:rFonts w:ascii="Arial" w:hAnsi="Arial" w:cs="Arial"/>
                <w:color w:val="434343"/>
                <w:sz w:val="20"/>
                <w:szCs w:val="20"/>
              </w:rPr>
              <w:t>8,1</w:t>
            </w:r>
          </w:p>
        </w:tc>
        <w:tc>
          <w:tcPr>
            <w:tcW w:w="660" w:type="pct"/>
            <w:vAlign w:val="bottom"/>
          </w:tcPr>
          <w:p w14:paraId="3876D2EF">
            <w:pPr>
              <w:spacing w:after="0" w:line="240" w:lineRule="auto"/>
              <w:rPr>
                <w:rFonts w:cstheme="minorHAnsi"/>
                <w:color w:val="434343"/>
              </w:rPr>
            </w:pPr>
            <w:r>
              <w:rPr>
                <w:rFonts w:ascii="Arial" w:hAnsi="Arial" w:cs="Arial"/>
                <w:color w:val="434343"/>
                <w:sz w:val="20"/>
                <w:szCs w:val="20"/>
              </w:rPr>
              <w:t>2,63</w:t>
            </w:r>
          </w:p>
        </w:tc>
        <w:tc>
          <w:tcPr>
            <w:tcW w:w="481" w:type="pct"/>
            <w:vAlign w:val="bottom"/>
          </w:tcPr>
          <w:p w14:paraId="0FA17071">
            <w:pPr>
              <w:spacing w:after="0" w:line="240" w:lineRule="auto"/>
              <w:rPr>
                <w:rFonts w:cstheme="minorHAnsi"/>
                <w:color w:val="434343"/>
              </w:rPr>
            </w:pPr>
            <w:r>
              <w:rPr>
                <w:rFonts w:ascii="Arial" w:hAnsi="Arial" w:cs="Arial"/>
                <w:sz w:val="20"/>
                <w:szCs w:val="20"/>
              </w:rPr>
              <w:t>5,3</w:t>
            </w:r>
          </w:p>
        </w:tc>
      </w:tr>
      <w:tr w14:paraId="28FC71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32" w:type="pct"/>
          </w:tcPr>
          <w:p w14:paraId="6C3D2B73">
            <w:pPr>
              <w:spacing w:after="0" w:line="240" w:lineRule="auto"/>
              <w:rPr>
                <w:rFonts w:cstheme="minorHAnsi"/>
                <w:color w:val="434343"/>
              </w:rPr>
            </w:pPr>
            <w:r>
              <w:rPr>
                <w:rFonts w:cstheme="minorHAnsi"/>
                <w:color w:val="434343"/>
              </w:rPr>
              <w:t>22</w:t>
            </w:r>
          </w:p>
        </w:tc>
        <w:tc>
          <w:tcPr>
            <w:tcW w:w="2831" w:type="pct"/>
            <w:vAlign w:val="bottom"/>
          </w:tcPr>
          <w:p w14:paraId="01B8DD75">
            <w:pPr>
              <w:spacing w:after="0" w:line="240" w:lineRule="auto"/>
              <w:rPr>
                <w:rFonts w:cstheme="minorHAnsi"/>
                <w:color w:val="434343"/>
              </w:rPr>
            </w:pPr>
            <w:r>
              <w:rPr>
                <w:rFonts w:ascii="Arial" w:hAnsi="Arial" w:cs="Arial"/>
                <w:sz w:val="20"/>
                <w:szCs w:val="20"/>
              </w:rPr>
              <w:t>LUCIENE PAULA ALVES</w:t>
            </w:r>
          </w:p>
        </w:tc>
        <w:tc>
          <w:tcPr>
            <w:tcW w:w="697" w:type="pct"/>
            <w:vAlign w:val="bottom"/>
          </w:tcPr>
          <w:p w14:paraId="2C147C97">
            <w:pPr>
              <w:spacing w:after="0" w:line="240" w:lineRule="auto"/>
              <w:rPr>
                <w:rFonts w:cstheme="minorHAnsi"/>
                <w:color w:val="434343"/>
              </w:rPr>
            </w:pPr>
            <w:r>
              <w:rPr>
                <w:rFonts w:ascii="Arial" w:hAnsi="Arial" w:cs="Arial"/>
                <w:color w:val="434343"/>
                <w:sz w:val="20"/>
                <w:szCs w:val="20"/>
              </w:rPr>
              <w:t>7</w:t>
            </w:r>
          </w:p>
        </w:tc>
        <w:tc>
          <w:tcPr>
            <w:tcW w:w="660" w:type="pct"/>
            <w:vAlign w:val="bottom"/>
          </w:tcPr>
          <w:p w14:paraId="6D9F1AE1">
            <w:pPr>
              <w:spacing w:after="0" w:line="240" w:lineRule="auto"/>
              <w:rPr>
                <w:rFonts w:cstheme="minorHAnsi"/>
                <w:color w:val="434343"/>
              </w:rPr>
            </w:pPr>
            <w:r>
              <w:rPr>
                <w:rFonts w:ascii="Arial" w:hAnsi="Arial" w:cs="Arial"/>
                <w:color w:val="434343"/>
                <w:sz w:val="20"/>
                <w:szCs w:val="20"/>
              </w:rPr>
              <w:t>3,36</w:t>
            </w:r>
          </w:p>
        </w:tc>
        <w:tc>
          <w:tcPr>
            <w:tcW w:w="481" w:type="pct"/>
            <w:vAlign w:val="bottom"/>
          </w:tcPr>
          <w:p w14:paraId="619848BF">
            <w:pPr>
              <w:spacing w:after="0" w:line="240" w:lineRule="auto"/>
              <w:rPr>
                <w:rFonts w:cstheme="minorHAnsi"/>
                <w:color w:val="434343"/>
              </w:rPr>
            </w:pPr>
            <w:r>
              <w:rPr>
                <w:rFonts w:ascii="Arial" w:hAnsi="Arial" w:cs="Arial"/>
                <w:sz w:val="20"/>
                <w:szCs w:val="20"/>
              </w:rPr>
              <w:t>5,1</w:t>
            </w:r>
          </w:p>
        </w:tc>
      </w:tr>
      <w:tr w14:paraId="0F47EB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</w:trPr>
        <w:tc>
          <w:tcPr>
            <w:tcW w:w="332" w:type="pct"/>
          </w:tcPr>
          <w:p w14:paraId="23672DFA">
            <w:pPr>
              <w:spacing w:after="0" w:line="240" w:lineRule="auto"/>
              <w:rPr>
                <w:rFonts w:cstheme="minorHAnsi"/>
                <w:color w:val="434343"/>
              </w:rPr>
            </w:pPr>
            <w:r>
              <w:rPr>
                <w:rFonts w:cstheme="minorHAnsi"/>
                <w:color w:val="434343"/>
              </w:rPr>
              <w:t>23</w:t>
            </w:r>
          </w:p>
        </w:tc>
        <w:tc>
          <w:tcPr>
            <w:tcW w:w="2831" w:type="pct"/>
            <w:vAlign w:val="bottom"/>
          </w:tcPr>
          <w:p w14:paraId="485B93A1">
            <w:pPr>
              <w:spacing w:after="0" w:line="240" w:lineRule="auto"/>
              <w:rPr>
                <w:rFonts w:cstheme="minorHAnsi"/>
                <w:color w:val="434343"/>
              </w:rPr>
            </w:pPr>
            <w:r>
              <w:rPr>
                <w:rFonts w:ascii="Arial" w:hAnsi="Arial" w:cs="Arial"/>
                <w:sz w:val="20"/>
                <w:szCs w:val="20"/>
              </w:rPr>
              <w:t>Raynara Rocha Oliveira da Silva</w:t>
            </w:r>
          </w:p>
        </w:tc>
        <w:tc>
          <w:tcPr>
            <w:tcW w:w="697" w:type="pct"/>
            <w:vAlign w:val="bottom"/>
          </w:tcPr>
          <w:p w14:paraId="7C3B7016">
            <w:pPr>
              <w:spacing w:after="0" w:line="240" w:lineRule="auto"/>
              <w:rPr>
                <w:rFonts w:cstheme="minorHAnsi"/>
                <w:color w:val="434343"/>
              </w:rPr>
            </w:pPr>
            <w:r>
              <w:rPr>
                <w:rFonts w:ascii="Arial" w:hAnsi="Arial" w:cs="Arial"/>
                <w:sz w:val="20"/>
                <w:szCs w:val="20"/>
              </w:rPr>
              <w:t>8,1</w:t>
            </w:r>
          </w:p>
        </w:tc>
        <w:tc>
          <w:tcPr>
            <w:tcW w:w="660" w:type="pct"/>
            <w:vAlign w:val="bottom"/>
          </w:tcPr>
          <w:p w14:paraId="58E98EDD">
            <w:pPr>
              <w:spacing w:after="0" w:line="240" w:lineRule="auto"/>
              <w:rPr>
                <w:rFonts w:cstheme="minorHAnsi"/>
                <w:color w:val="434343"/>
              </w:rPr>
            </w:pPr>
            <w:r>
              <w:rPr>
                <w:rFonts w:ascii="Arial" w:hAnsi="Arial" w:cs="Arial"/>
                <w:sz w:val="20"/>
                <w:szCs w:val="20"/>
              </w:rPr>
              <w:t>2,24</w:t>
            </w:r>
          </w:p>
        </w:tc>
        <w:tc>
          <w:tcPr>
            <w:tcW w:w="481" w:type="pct"/>
            <w:vAlign w:val="bottom"/>
          </w:tcPr>
          <w:p w14:paraId="690E2622">
            <w:pPr>
              <w:spacing w:after="0" w:line="240" w:lineRule="auto"/>
              <w:rPr>
                <w:rFonts w:cstheme="minorHAnsi"/>
                <w:color w:val="434343"/>
              </w:rPr>
            </w:pPr>
            <w:r>
              <w:rPr>
                <w:rFonts w:ascii="Arial" w:hAnsi="Arial" w:cs="Arial"/>
                <w:sz w:val="20"/>
                <w:szCs w:val="20"/>
              </w:rPr>
              <w:t>5,1</w:t>
            </w:r>
          </w:p>
        </w:tc>
      </w:tr>
      <w:tr w14:paraId="664770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32" w:type="pct"/>
          </w:tcPr>
          <w:p w14:paraId="30E48C8B">
            <w:pPr>
              <w:spacing w:after="0" w:line="240" w:lineRule="auto"/>
              <w:rPr>
                <w:rFonts w:cstheme="minorHAnsi"/>
                <w:color w:val="434343"/>
              </w:rPr>
            </w:pPr>
            <w:r>
              <w:rPr>
                <w:rFonts w:cstheme="minorHAnsi"/>
                <w:color w:val="434343"/>
              </w:rPr>
              <w:t>24</w:t>
            </w:r>
          </w:p>
        </w:tc>
        <w:tc>
          <w:tcPr>
            <w:tcW w:w="2831" w:type="pct"/>
            <w:vAlign w:val="bottom"/>
          </w:tcPr>
          <w:p w14:paraId="4AF07F3F">
            <w:pPr>
              <w:spacing w:after="0" w:line="240" w:lineRule="auto"/>
              <w:rPr>
                <w:rFonts w:cstheme="minorHAnsi"/>
                <w:color w:val="434343"/>
              </w:rPr>
            </w:pPr>
            <w:r>
              <w:rPr>
                <w:rFonts w:ascii="Arial" w:hAnsi="Arial" w:cs="Arial"/>
                <w:sz w:val="20"/>
                <w:szCs w:val="20"/>
              </w:rPr>
              <w:t>Alicia Tatiane do Vale Barbosa</w:t>
            </w:r>
          </w:p>
        </w:tc>
        <w:tc>
          <w:tcPr>
            <w:tcW w:w="697" w:type="pct"/>
            <w:vAlign w:val="bottom"/>
          </w:tcPr>
          <w:p w14:paraId="074E6A0F">
            <w:pPr>
              <w:spacing w:after="0" w:line="240" w:lineRule="auto"/>
              <w:rPr>
                <w:rFonts w:cstheme="minorHAnsi"/>
                <w:color w:val="434343"/>
              </w:rPr>
            </w:pPr>
            <w:r>
              <w:rPr>
                <w:rFonts w:ascii="Arial" w:hAnsi="Arial" w:cs="Arial"/>
                <w:sz w:val="20"/>
                <w:szCs w:val="20"/>
              </w:rPr>
              <w:t>8,3</w:t>
            </w:r>
          </w:p>
        </w:tc>
        <w:tc>
          <w:tcPr>
            <w:tcW w:w="660" w:type="pct"/>
            <w:vAlign w:val="bottom"/>
          </w:tcPr>
          <w:p w14:paraId="0093E7B8">
            <w:pPr>
              <w:spacing w:after="0" w:line="240" w:lineRule="auto"/>
              <w:rPr>
                <w:rFonts w:cstheme="minorHAnsi"/>
                <w:color w:val="434343"/>
              </w:rPr>
            </w:pPr>
            <w:r>
              <w:rPr>
                <w:rFonts w:ascii="Arial" w:hAnsi="Arial" w:cs="Arial"/>
                <w:sz w:val="20"/>
                <w:szCs w:val="20"/>
              </w:rPr>
              <w:t>1,81</w:t>
            </w:r>
          </w:p>
        </w:tc>
        <w:tc>
          <w:tcPr>
            <w:tcW w:w="481" w:type="pct"/>
            <w:vAlign w:val="bottom"/>
          </w:tcPr>
          <w:p w14:paraId="66D0B9E1">
            <w:pPr>
              <w:spacing w:after="0" w:line="240" w:lineRule="auto"/>
              <w:rPr>
                <w:rFonts w:cstheme="minorHAnsi"/>
                <w:color w:val="434343"/>
              </w:rPr>
            </w:pPr>
            <w:r>
              <w:rPr>
                <w:rFonts w:ascii="Arial" w:hAnsi="Arial" w:cs="Arial"/>
                <w:sz w:val="20"/>
                <w:szCs w:val="20"/>
              </w:rPr>
              <w:t>5,0</w:t>
            </w:r>
          </w:p>
        </w:tc>
      </w:tr>
      <w:tr w14:paraId="34D4BA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32" w:type="pct"/>
          </w:tcPr>
          <w:p w14:paraId="2C6553C9">
            <w:pPr>
              <w:spacing w:after="0" w:line="240" w:lineRule="auto"/>
              <w:rPr>
                <w:rFonts w:cstheme="minorHAnsi"/>
                <w:color w:val="434343"/>
              </w:rPr>
            </w:pPr>
            <w:r>
              <w:rPr>
                <w:rFonts w:cstheme="minorHAnsi"/>
                <w:color w:val="434343"/>
              </w:rPr>
              <w:t>25</w:t>
            </w:r>
          </w:p>
        </w:tc>
        <w:tc>
          <w:tcPr>
            <w:tcW w:w="2831" w:type="pct"/>
            <w:vAlign w:val="bottom"/>
          </w:tcPr>
          <w:p w14:paraId="464C17D7">
            <w:pPr>
              <w:spacing w:after="0" w:line="240" w:lineRule="auto"/>
              <w:rPr>
                <w:rFonts w:cstheme="minorHAnsi"/>
                <w:color w:val="434343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Cynthia Queiroz Oliveira </w:t>
            </w:r>
          </w:p>
        </w:tc>
        <w:tc>
          <w:tcPr>
            <w:tcW w:w="697" w:type="pct"/>
            <w:vAlign w:val="bottom"/>
          </w:tcPr>
          <w:p w14:paraId="703B7A6E">
            <w:pPr>
              <w:spacing w:after="0" w:line="240" w:lineRule="auto"/>
              <w:rPr>
                <w:rFonts w:cstheme="minorHAnsi"/>
                <w:color w:val="434343"/>
              </w:rPr>
            </w:pPr>
            <w:r>
              <w:rPr>
                <w:rFonts w:ascii="Arial" w:hAnsi="Arial" w:cs="Arial"/>
                <w:sz w:val="20"/>
                <w:szCs w:val="20"/>
              </w:rPr>
              <w:t>7,5</w:t>
            </w:r>
          </w:p>
        </w:tc>
        <w:tc>
          <w:tcPr>
            <w:tcW w:w="660" w:type="pct"/>
            <w:vAlign w:val="bottom"/>
          </w:tcPr>
          <w:p w14:paraId="7090968E">
            <w:pPr>
              <w:spacing w:after="0" w:line="240" w:lineRule="auto"/>
              <w:rPr>
                <w:rFonts w:cstheme="minorHAnsi"/>
                <w:color w:val="434343"/>
              </w:rPr>
            </w:pPr>
            <w:r>
              <w:rPr>
                <w:rFonts w:ascii="Arial" w:hAnsi="Arial" w:cs="Arial"/>
                <w:sz w:val="20"/>
                <w:szCs w:val="20"/>
              </w:rPr>
              <w:t>2,54</w:t>
            </w:r>
          </w:p>
        </w:tc>
        <w:tc>
          <w:tcPr>
            <w:tcW w:w="481" w:type="pct"/>
            <w:vAlign w:val="bottom"/>
          </w:tcPr>
          <w:p w14:paraId="40AA8F2D">
            <w:pPr>
              <w:spacing w:after="0" w:line="240" w:lineRule="auto"/>
              <w:rPr>
                <w:rFonts w:cstheme="minorHAnsi"/>
                <w:color w:val="434343"/>
              </w:rPr>
            </w:pPr>
            <w:r>
              <w:rPr>
                <w:rFonts w:ascii="Arial" w:hAnsi="Arial" w:cs="Arial"/>
                <w:sz w:val="20"/>
                <w:szCs w:val="20"/>
              </w:rPr>
              <w:t>5,0</w:t>
            </w:r>
          </w:p>
        </w:tc>
      </w:tr>
      <w:tr w14:paraId="6CF38C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</w:trPr>
        <w:tc>
          <w:tcPr>
            <w:tcW w:w="332" w:type="pct"/>
          </w:tcPr>
          <w:p w14:paraId="555D349C">
            <w:pPr>
              <w:spacing w:after="0" w:line="240" w:lineRule="auto"/>
              <w:rPr>
                <w:rFonts w:cstheme="minorHAnsi"/>
                <w:color w:val="434343"/>
              </w:rPr>
            </w:pPr>
            <w:r>
              <w:rPr>
                <w:rFonts w:cstheme="minorHAnsi"/>
                <w:color w:val="434343"/>
              </w:rPr>
              <w:t>26</w:t>
            </w:r>
          </w:p>
        </w:tc>
        <w:tc>
          <w:tcPr>
            <w:tcW w:w="2831" w:type="pct"/>
            <w:vAlign w:val="bottom"/>
          </w:tcPr>
          <w:p w14:paraId="73B8166A">
            <w:pPr>
              <w:spacing w:after="0" w:line="240" w:lineRule="auto"/>
              <w:rPr>
                <w:rFonts w:cstheme="minorHAnsi"/>
                <w:color w:val="434343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Maria Izabel Jeronimo </w:t>
            </w:r>
          </w:p>
        </w:tc>
        <w:tc>
          <w:tcPr>
            <w:tcW w:w="697" w:type="pct"/>
            <w:vAlign w:val="bottom"/>
          </w:tcPr>
          <w:p w14:paraId="7840E73A">
            <w:pPr>
              <w:spacing w:after="0" w:line="240" w:lineRule="auto"/>
              <w:rPr>
                <w:rFonts w:cstheme="minorHAnsi"/>
                <w:color w:val="434343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660" w:type="pct"/>
            <w:vAlign w:val="bottom"/>
          </w:tcPr>
          <w:p w14:paraId="1766E864">
            <w:pPr>
              <w:spacing w:after="0" w:line="240" w:lineRule="auto"/>
              <w:rPr>
                <w:rFonts w:cstheme="minorHAnsi"/>
                <w:color w:val="434343"/>
              </w:rPr>
            </w:pPr>
            <w:r>
              <w:rPr>
                <w:rFonts w:ascii="Arial" w:hAnsi="Arial" w:cs="Arial"/>
                <w:sz w:val="20"/>
                <w:szCs w:val="20"/>
              </w:rPr>
              <w:t>1,81</w:t>
            </w:r>
          </w:p>
        </w:tc>
        <w:tc>
          <w:tcPr>
            <w:tcW w:w="481" w:type="pct"/>
            <w:vAlign w:val="bottom"/>
          </w:tcPr>
          <w:p w14:paraId="3B650BF0">
            <w:pPr>
              <w:spacing w:after="0" w:line="240" w:lineRule="auto"/>
              <w:rPr>
                <w:rFonts w:cstheme="minorHAnsi"/>
                <w:color w:val="434343"/>
              </w:rPr>
            </w:pPr>
            <w:r>
              <w:rPr>
                <w:rFonts w:ascii="Arial" w:hAnsi="Arial" w:cs="Arial"/>
                <w:sz w:val="20"/>
                <w:szCs w:val="20"/>
              </w:rPr>
              <w:t>4,4</w:t>
            </w:r>
          </w:p>
        </w:tc>
      </w:tr>
    </w:tbl>
    <w:p w14:paraId="3F77694C">
      <w:pPr>
        <w:rPr>
          <w:rFonts w:cstheme="minorHAnsi"/>
        </w:rPr>
      </w:pPr>
    </w:p>
    <w:p w14:paraId="7375B6AF">
      <w:pPr>
        <w:jc w:val="right"/>
        <w:rPr>
          <w:rFonts w:cstheme="minorHAnsi"/>
        </w:rPr>
      </w:pPr>
      <w:r>
        <w:rPr>
          <w:rFonts w:cstheme="minorHAnsi"/>
        </w:rPr>
        <w:t>Natal, 07 de agosto de 2026</w:t>
      </w:r>
    </w:p>
    <w:p w14:paraId="376B81DD">
      <w:pPr>
        <w:rPr>
          <w:rFonts w:cstheme="minorHAnsi"/>
        </w:rPr>
      </w:pPr>
    </w:p>
    <w:p w14:paraId="4E12399B">
      <w:pPr>
        <w:spacing w:after="0" w:line="240" w:lineRule="auto"/>
        <w:jc w:val="center"/>
        <w:rPr>
          <w:rFonts w:cstheme="minorHAnsi"/>
        </w:rPr>
      </w:pPr>
      <w:r>
        <w:rPr>
          <w:rFonts w:cstheme="minorHAnsi"/>
        </w:rPr>
        <w:t>KATYENE SIMONE DE BRITO PESSOA DA SILVA</w:t>
      </w:r>
    </w:p>
    <w:p w14:paraId="334F595C">
      <w:pPr>
        <w:spacing w:after="0" w:line="240" w:lineRule="auto"/>
        <w:jc w:val="center"/>
        <w:rPr>
          <w:rFonts w:cstheme="minorHAnsi"/>
        </w:rPr>
      </w:pPr>
      <w:r>
        <w:rPr>
          <w:rFonts w:cstheme="minorHAnsi"/>
        </w:rPr>
        <w:t>Coordenadora do Projeto Formação Continuada e em Serviço 2026 – Educação Especial Inclusiva em Rede no Estado Rio Grande do Norte (TED 16999/2026)</w:t>
      </w:r>
    </w:p>
    <w:sectPr>
      <w:pgSz w:w="11906" w:h="16838"/>
      <w:pgMar w:top="1417" w:right="1701" w:bottom="1417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04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585"/>
    <w:rsid w:val="001724B9"/>
    <w:rsid w:val="003715D4"/>
    <w:rsid w:val="003D703F"/>
    <w:rsid w:val="00421A3E"/>
    <w:rsid w:val="004F42FE"/>
    <w:rsid w:val="004F6FF7"/>
    <w:rsid w:val="00611585"/>
    <w:rsid w:val="0062350C"/>
    <w:rsid w:val="006D53B9"/>
    <w:rsid w:val="0070066E"/>
    <w:rsid w:val="007362F6"/>
    <w:rsid w:val="008630ED"/>
    <w:rsid w:val="008A76BC"/>
    <w:rsid w:val="008B4037"/>
    <w:rsid w:val="008C1F68"/>
    <w:rsid w:val="0092010F"/>
    <w:rsid w:val="009C1CD0"/>
    <w:rsid w:val="00A82920"/>
    <w:rsid w:val="00AF50BF"/>
    <w:rsid w:val="00B51547"/>
    <w:rsid w:val="00B54AC0"/>
    <w:rsid w:val="00CD1243"/>
    <w:rsid w:val="00D803E6"/>
    <w:rsid w:val="00D90219"/>
    <w:rsid w:val="00DA5C0D"/>
    <w:rsid w:val="00E55547"/>
    <w:rsid w:val="00F4774E"/>
    <w:rsid w:val="6F506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2"/>
      <w:sz w:val="22"/>
      <w:szCs w:val="22"/>
      <w:lang w:val="pt-BR" w:eastAsia="en-US" w:bidi="ar-SA"/>
      <w14:ligatures w14:val="standardContextual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342</Words>
  <Characters>1539</Characters>
  <Lines>13</Lines>
  <Paragraphs>3</Paragraphs>
  <TotalTime>5</TotalTime>
  <ScaleCrop>false</ScaleCrop>
  <LinksUpToDate>false</LinksUpToDate>
  <CharactersWithSpaces>1738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2026-08-08T01:41:00Z</dcterms:created>
  <dc:creator>Francinete</dc:creator>
  <cp:lastModifiedBy>Usuario</cp:lastModifiedBy>
  <dcterms:modified xsi:type="dcterms:W3CDTF">2026-08-14T11:35:40Z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1046-12.1.0.28032</vt:lpwstr>
  </property>
  <property fmtid="{D5CDD505-2E9C-101B-9397-08002B2CF9AE}" pid="3" name="ICV">
    <vt:lpwstr>0B5D8A61AC494DE894AF8345E3E51F56_13</vt:lpwstr>
  </property>
</Properties>
</file>